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90" w:rsidRPr="00414890" w:rsidRDefault="00414890" w:rsidP="005B5E64">
      <w:pPr>
        <w:ind w:left="-1418" w:right="-568"/>
      </w:pPr>
      <w:r w:rsidRPr="0041489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A48065" wp14:editId="3EDE5558">
            <wp:simplePos x="0" y="0"/>
            <wp:positionH relativeFrom="column">
              <wp:posOffset>49530</wp:posOffset>
            </wp:positionH>
            <wp:positionV relativeFrom="paragraph">
              <wp:posOffset>-104140</wp:posOffset>
            </wp:positionV>
            <wp:extent cx="15716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69" y="21192"/>
                <wp:lineTo x="214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</w:t>
      </w:r>
      <w:r w:rsidRPr="00414890">
        <w:rPr>
          <w:b/>
          <w:sz w:val="28"/>
          <w:szCs w:val="28"/>
        </w:rPr>
        <w:t xml:space="preserve">ООО </w:t>
      </w:r>
      <w:r w:rsidR="00464515">
        <w:rPr>
          <w:b/>
          <w:sz w:val="28"/>
          <w:szCs w:val="28"/>
        </w:rPr>
        <w:t xml:space="preserve">«ТСК «Озерскспецстрой» </w:t>
      </w:r>
      <w:r w:rsidRPr="00414890">
        <w:t>Тел.</w:t>
      </w:r>
      <w:r>
        <w:rPr>
          <w:b/>
        </w:rPr>
        <w:t xml:space="preserve"> </w:t>
      </w:r>
      <w:r w:rsidRPr="00414890">
        <w:t>(3439) 64-18-42(факс),</w:t>
      </w:r>
      <w:r w:rsidR="00E47FA2">
        <w:t xml:space="preserve"> </w:t>
      </w:r>
      <w:r w:rsidRPr="00414890">
        <w:t>66-64-30</w:t>
      </w:r>
      <w:r w:rsidRPr="00414890">
        <w:rPr>
          <w:b/>
        </w:rPr>
        <w:t xml:space="preserve">                                                              </w:t>
      </w:r>
      <w:r w:rsidRPr="00414890">
        <w:t xml:space="preserve">                      </w:t>
      </w:r>
    </w:p>
    <w:p w:rsidR="00414890" w:rsidRPr="00414890" w:rsidRDefault="00735F79" w:rsidP="00735F79">
      <w:pPr>
        <w:spacing w:after="0" w:line="240" w:lineRule="auto"/>
        <w:ind w:left="-283" w:right="113"/>
      </w:pPr>
      <w:r>
        <w:t xml:space="preserve">                                                                </w:t>
      </w:r>
      <w:hyperlink w:history="1">
        <w:r w:rsidRPr="008A3A73">
          <w:rPr>
            <w:rStyle w:val="a3"/>
          </w:rPr>
          <w:t xml:space="preserve">    www.алфасад.рф</w:t>
        </w:r>
      </w:hyperlink>
      <w:r w:rsidR="00414890" w:rsidRPr="00414890">
        <w:t xml:space="preserve"> ,  </w:t>
      </w:r>
      <w:hyperlink r:id="rId8" w:history="1">
        <w:r w:rsidR="00414890" w:rsidRPr="00414890">
          <w:rPr>
            <w:rStyle w:val="a3"/>
          </w:rPr>
          <w:t>tdalfasad@mail.</w:t>
        </w:r>
        <w:r w:rsidR="00414890" w:rsidRPr="00414890">
          <w:rPr>
            <w:rStyle w:val="a3"/>
            <w:lang w:val="en-US"/>
          </w:rPr>
          <w:t>r</w:t>
        </w:r>
        <w:r w:rsidR="00414890" w:rsidRPr="00414890">
          <w:rPr>
            <w:rStyle w:val="a3"/>
          </w:rPr>
          <w:t>u</w:t>
        </w:r>
      </w:hyperlink>
    </w:p>
    <w:p w:rsidR="00735F79" w:rsidRDefault="00735F79" w:rsidP="001124CD">
      <w:pPr>
        <w:spacing w:after="0" w:line="240" w:lineRule="auto"/>
        <w:ind w:left="-397"/>
      </w:pPr>
      <w:r w:rsidRPr="00414890">
        <w:t xml:space="preserve">623101, г. Первоуральск, Свердловская обл.,                                                            </w:t>
      </w:r>
    </w:p>
    <w:p w:rsidR="00414890" w:rsidRPr="00414890" w:rsidRDefault="00414890" w:rsidP="001124CD">
      <w:pPr>
        <w:spacing w:after="0" w:line="240" w:lineRule="auto"/>
        <w:ind w:left="-397"/>
      </w:pPr>
      <w:r w:rsidRPr="00414890">
        <w:t>пр. Ильича, д. 30, оф. 5;</w:t>
      </w:r>
    </w:p>
    <w:p w:rsidR="00414890" w:rsidRDefault="005B5E64" w:rsidP="00735F79">
      <w:pPr>
        <w:spacing w:after="0" w:line="240" w:lineRule="auto"/>
        <w:ind w:left="-454"/>
      </w:pPr>
      <w:r>
        <w:t xml:space="preserve"> ИНН/КПП </w:t>
      </w:r>
      <w:r w:rsidR="00464515">
        <w:t>7422046221/741301001</w:t>
      </w:r>
    </w:p>
    <w:p w:rsidR="001124CD" w:rsidRPr="00414890" w:rsidRDefault="001124CD" w:rsidP="00414890">
      <w:pPr>
        <w:spacing w:after="0" w:line="240" w:lineRule="auto"/>
        <w:ind w:left="-1418"/>
      </w:pPr>
      <w:r>
        <w:t>сс</w:t>
      </w:r>
    </w:p>
    <w:p w:rsidR="003D4223" w:rsidRPr="001124CD" w:rsidRDefault="00805A1E" w:rsidP="001124CD">
      <w:pPr>
        <w:tabs>
          <w:tab w:val="left" w:pos="765"/>
        </w:tabs>
        <w:ind w:left="-1418"/>
        <w:rPr>
          <w:sz w:val="36"/>
          <w:szCs w:val="36"/>
        </w:rPr>
      </w:pPr>
      <w:r>
        <w:tab/>
      </w:r>
      <w:r w:rsidR="001124CD">
        <w:t xml:space="preserve">                  </w:t>
      </w:r>
      <w:r w:rsidR="00735F79">
        <w:t xml:space="preserve">                      </w:t>
      </w:r>
      <w:r w:rsidR="001124CD">
        <w:t xml:space="preserve"> </w:t>
      </w:r>
      <w:r w:rsidR="001124CD" w:rsidRPr="001124CD">
        <w:rPr>
          <w:sz w:val="36"/>
          <w:szCs w:val="36"/>
        </w:rPr>
        <w:t>Трехслойные сэндвич-панели</w:t>
      </w:r>
      <w:r w:rsidR="001124CD" w:rsidRPr="001124CD">
        <w:rPr>
          <w:sz w:val="36"/>
          <w:szCs w:val="36"/>
        </w:rPr>
        <w:tab/>
      </w:r>
    </w:p>
    <w:p w:rsidR="001124CD" w:rsidRDefault="001124CD" w:rsidP="001124CD">
      <w:pPr>
        <w:ind w:left="-1418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1980"/>
        <w:gridCol w:w="720"/>
        <w:gridCol w:w="1620"/>
      </w:tblGrid>
      <w:tr w:rsidR="001124CD" w:rsidRPr="001124CD" w:rsidTr="001A4C38">
        <w:trPr>
          <w:trHeight w:val="104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bscript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Приведенное сопротивление теплопередаче, </w:t>
            </w: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</w:t>
            </w: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Вес, кг/м</w:t>
            </w: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Стоимость, руб./м</w:t>
            </w:r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="004645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в т.ч. НДС 20</w:t>
            </w:r>
            <w:bookmarkStart w:id="0" w:name="_GoBack"/>
            <w:bookmarkEnd w:id="0"/>
            <w:r w:rsidRPr="001124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%)</w:t>
            </w:r>
          </w:p>
        </w:tc>
      </w:tr>
      <w:tr w:rsidR="001124CD" w:rsidRPr="001124CD" w:rsidTr="001A4C38"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Стеновая панель  с базальтовым утеплителем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</w:t>
            </w:r>
          </w:p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1565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D35535" w:rsidRDefault="00D35535" w:rsidP="00D3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2150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D35535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</w:t>
            </w:r>
          </w:p>
        </w:tc>
      </w:tr>
      <w:tr w:rsidR="001124CD" w:rsidRPr="001124CD" w:rsidTr="001A4C38"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Стеновая панель  с пенополистиролом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</w:t>
            </w:r>
          </w:p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</w:tr>
      <w:tr w:rsidR="001124CD" w:rsidRPr="001124CD" w:rsidTr="001A4C38">
        <w:trPr>
          <w:trHeight w:val="136"/>
        </w:trPr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</w:t>
            </w:r>
          </w:p>
        </w:tc>
      </w:tr>
      <w:tr w:rsidR="001124CD" w:rsidRPr="001124CD" w:rsidTr="001A4C38">
        <w:trPr>
          <w:trHeight w:val="269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Кровельная панель с базальтовым утеплителем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2700</w:t>
            </w:r>
          </w:p>
        </w:tc>
      </w:tr>
      <w:tr w:rsidR="001124CD" w:rsidRPr="001124CD" w:rsidTr="001A4C38"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Кровельная панель с пенополистиролом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2160</w:t>
            </w:r>
          </w:p>
        </w:tc>
      </w:tr>
      <w:tr w:rsidR="001124CD" w:rsidRPr="001124CD" w:rsidTr="001A4C38"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24CD" w:rsidRPr="001124CD" w:rsidRDefault="001124CD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CD" w:rsidRPr="001124CD" w:rsidRDefault="00F003AC" w:rsidP="001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2530</w:t>
            </w:r>
          </w:p>
        </w:tc>
      </w:tr>
    </w:tbl>
    <w:p w:rsidR="001124CD" w:rsidRDefault="001124CD" w:rsidP="00613046">
      <w:pPr>
        <w:ind w:left="-1418"/>
        <w:jc w:val="both"/>
      </w:pPr>
    </w:p>
    <w:p w:rsidR="001124CD" w:rsidRPr="00613046" w:rsidRDefault="001124CD" w:rsidP="00613046">
      <w:pPr>
        <w:ind w:firstLine="708"/>
        <w:jc w:val="both"/>
        <w:rPr>
          <w:rFonts w:ascii="Kartika" w:hAnsi="Kartika" w:cs="Kartika"/>
        </w:rPr>
      </w:pPr>
      <w:r w:rsidRPr="00613046">
        <w:rPr>
          <w:rFonts w:ascii="Cambria" w:hAnsi="Cambria" w:cs="Cambria"/>
        </w:rPr>
        <w:t>В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качестве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наружных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слоев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панелей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используется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горячеоцинкованная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листовая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сталь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толщиной</w:t>
      </w:r>
      <w:r w:rsidRPr="00613046">
        <w:rPr>
          <w:rFonts w:ascii="Kartika" w:hAnsi="Kartika" w:cs="Kartika"/>
        </w:rPr>
        <w:t xml:space="preserve"> 0,5 </w:t>
      </w:r>
      <w:r w:rsidRPr="00613046">
        <w:rPr>
          <w:rFonts w:ascii="Cambria" w:hAnsi="Cambria" w:cs="Cambria"/>
        </w:rPr>
        <w:t>мм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с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полимерным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покрытием</w:t>
      </w:r>
      <w:r w:rsidRPr="00613046">
        <w:rPr>
          <w:rFonts w:ascii="Kartika" w:hAnsi="Kartika" w:cs="Kartika"/>
        </w:rPr>
        <w:t xml:space="preserve">. </w:t>
      </w:r>
      <w:r w:rsidRPr="00613046">
        <w:rPr>
          <w:rFonts w:ascii="Cambria" w:hAnsi="Cambria" w:cs="Cambria"/>
        </w:rPr>
        <w:t>Внутренний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слой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панелей</w:t>
      </w:r>
      <w:r w:rsidRPr="00613046">
        <w:rPr>
          <w:rFonts w:ascii="Kartika" w:hAnsi="Kartika" w:cs="Kartika"/>
        </w:rPr>
        <w:t xml:space="preserve"> – </w:t>
      </w:r>
      <w:r w:rsidRPr="00613046">
        <w:rPr>
          <w:rFonts w:ascii="Cambria" w:hAnsi="Cambria" w:cs="Cambria"/>
        </w:rPr>
        <w:t>негорючая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минеральная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базальтовая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вата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как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импортного</w:t>
      </w:r>
      <w:r w:rsidRPr="00613046">
        <w:rPr>
          <w:rFonts w:ascii="Kartika" w:hAnsi="Kartika" w:cs="Kartika"/>
        </w:rPr>
        <w:t xml:space="preserve">, </w:t>
      </w:r>
      <w:r w:rsidRPr="00613046">
        <w:rPr>
          <w:rFonts w:ascii="Cambria" w:hAnsi="Cambria" w:cs="Cambria"/>
        </w:rPr>
        <w:t>так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и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российского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производства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или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пенополистирол</w:t>
      </w:r>
      <w:r w:rsidRPr="00613046">
        <w:rPr>
          <w:rFonts w:ascii="Kartika" w:hAnsi="Kartika" w:cs="Kartika"/>
        </w:rPr>
        <w:t xml:space="preserve">. </w:t>
      </w:r>
      <w:r w:rsidRPr="00613046">
        <w:rPr>
          <w:rFonts w:ascii="Cambria" w:hAnsi="Cambria" w:cs="Cambria"/>
        </w:rPr>
        <w:t>Для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прочного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скрепления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слоев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используется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высококачественный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однокомпонентный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полиуретановый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клей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импортного</w:t>
      </w:r>
      <w:r w:rsidRPr="00613046">
        <w:rPr>
          <w:rFonts w:ascii="Kartika" w:hAnsi="Kartika" w:cs="Kartika"/>
        </w:rPr>
        <w:t xml:space="preserve"> </w:t>
      </w:r>
      <w:r w:rsidRPr="00613046">
        <w:rPr>
          <w:rFonts w:ascii="Cambria" w:hAnsi="Cambria" w:cs="Cambria"/>
        </w:rPr>
        <w:t>производства</w:t>
      </w:r>
      <w:r w:rsidRPr="00613046">
        <w:rPr>
          <w:rFonts w:ascii="Kartika" w:hAnsi="Kartika" w:cs="Kartika"/>
        </w:rPr>
        <w:t>.</w:t>
      </w:r>
    </w:p>
    <w:p w:rsidR="001124CD" w:rsidRPr="00613046" w:rsidRDefault="001124CD" w:rsidP="00613046">
      <w:pPr>
        <w:jc w:val="both"/>
        <w:rPr>
          <w:rFonts w:ascii="Kartika" w:hAnsi="Kartika" w:cs="Kartika"/>
        </w:rPr>
      </w:pPr>
    </w:p>
    <w:sectPr w:rsidR="001124CD" w:rsidRPr="00613046" w:rsidSect="001124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12" w:rsidRDefault="00F82C12" w:rsidP="001124CD">
      <w:pPr>
        <w:spacing w:after="0" w:line="240" w:lineRule="auto"/>
      </w:pPr>
      <w:r>
        <w:separator/>
      </w:r>
    </w:p>
  </w:endnote>
  <w:endnote w:type="continuationSeparator" w:id="0">
    <w:p w:rsidR="00F82C12" w:rsidRDefault="00F82C12" w:rsidP="001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12" w:rsidRDefault="00F82C12" w:rsidP="001124CD">
      <w:pPr>
        <w:spacing w:after="0" w:line="240" w:lineRule="auto"/>
      </w:pPr>
      <w:r>
        <w:separator/>
      </w:r>
    </w:p>
  </w:footnote>
  <w:footnote w:type="continuationSeparator" w:id="0">
    <w:p w:rsidR="00F82C12" w:rsidRDefault="00F82C12" w:rsidP="0011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90"/>
    <w:rsid w:val="001124CD"/>
    <w:rsid w:val="002D6FA5"/>
    <w:rsid w:val="00341AF1"/>
    <w:rsid w:val="00361646"/>
    <w:rsid w:val="00383606"/>
    <w:rsid w:val="003D4223"/>
    <w:rsid w:val="00414890"/>
    <w:rsid w:val="004313B2"/>
    <w:rsid w:val="00464515"/>
    <w:rsid w:val="004D71AE"/>
    <w:rsid w:val="005B22AB"/>
    <w:rsid w:val="005B5E64"/>
    <w:rsid w:val="005F452E"/>
    <w:rsid w:val="006113A3"/>
    <w:rsid w:val="00613046"/>
    <w:rsid w:val="006A2E9C"/>
    <w:rsid w:val="00735F79"/>
    <w:rsid w:val="007C65D9"/>
    <w:rsid w:val="00805A1E"/>
    <w:rsid w:val="00847F55"/>
    <w:rsid w:val="009A4CDE"/>
    <w:rsid w:val="00A32EC6"/>
    <w:rsid w:val="00B1180E"/>
    <w:rsid w:val="00B9260A"/>
    <w:rsid w:val="00CF2903"/>
    <w:rsid w:val="00D35535"/>
    <w:rsid w:val="00D47D82"/>
    <w:rsid w:val="00D807F1"/>
    <w:rsid w:val="00E47FA2"/>
    <w:rsid w:val="00F003AC"/>
    <w:rsid w:val="00F82C12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C575-3F8A-4C18-A9CC-834B758D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4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4CD"/>
  </w:style>
  <w:style w:type="paragraph" w:styleId="a9">
    <w:name w:val="footer"/>
    <w:basedOn w:val="a"/>
    <w:link w:val="aa"/>
    <w:uiPriority w:val="99"/>
    <w:unhideWhenUsed/>
    <w:rsid w:val="001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lfasa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7331-23A9-478B-A647-A46C372F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12</cp:revision>
  <dcterms:created xsi:type="dcterms:W3CDTF">2015-05-07T09:47:00Z</dcterms:created>
  <dcterms:modified xsi:type="dcterms:W3CDTF">2019-07-03T08:53:00Z</dcterms:modified>
</cp:coreProperties>
</file>